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Style w:val="a4"/>
          <w:rFonts w:ascii="Arial" w:hAnsi="Arial" w:cs="Arial"/>
          <w:color w:val="236FA1"/>
          <w:sz w:val="27"/>
          <w:szCs w:val="27"/>
        </w:rPr>
        <w:t>О сроках, местах и порядке информирования о результатах итогового сочинения (изложения) 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В соответствии с пунктом 8.2 Порядка проведения и проверки итогового сочинения (изложений) проверка итоговых сочинений (изложений) и их оценивание комиссией по проверке итогового сочинения (изложения) должна завершиться не позднее чем: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 1) через семь календарных дней с даты проведения итогового сочинения (изложения) в основную дату проведения и в первую среду февраля;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  2) через три календарных дня после проведения итогового сочинения (изложения) во вторую среду апреля или в дополнительную дату, определенную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Рособрнадзором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в соответствии с подпунктом 3 пункта 20 Порядка проведения ГИА-11.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Обработка материалов итогового сочинения (изложения) осуществляется ГБУ РО «Ростовский областной центр обработки информации в сфере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образования»  с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использованием специальных аппаратно-программных средств.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Проверка итогового сочинения (изложения) и обработка материалов итогового сочинения (изложения) должна завершиться в следующие сроки: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 1) итоговое сочинение (изложение), проведенное в основную дату проведения итогового сочинения (изложения) и в первую среду февраля, – не позднее чем через двенадцать календарных дней с соответствующей даты проведения итогового сочинения (изложения);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   2) итоговое сочинение (изложение), проведенное во вторую среду апреля, а также в дополнительную дату, определенную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Рособрнадзором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в соответствии с подпунктом 3 пункта 20 Порядка проведения ГИА-11, – не позднее чем через восемь календарных дней с даты проведения итогового сочинения (изложения).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Ознакомление с результатами итогового сочинения (изложения) –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в  общеобразовательной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организации, в которой участники писали итоговое сочинение (изложение).</w:t>
      </w:r>
      <w:bookmarkStart w:id="0" w:name="_GoBack"/>
      <w:bookmarkEnd w:id="0"/>
    </w:p>
    <w:sectPr w:rsidR="00D52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669"/>
    <w:rsid w:val="001C0D42"/>
    <w:rsid w:val="002C1613"/>
    <w:rsid w:val="00B40669"/>
    <w:rsid w:val="00D5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BEEBA-B7A8-4824-ADDA-EDAB6B36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7D7"/>
    <w:rPr>
      <w:b/>
      <w:bCs/>
    </w:rPr>
  </w:style>
  <w:style w:type="character" w:styleId="a5">
    <w:name w:val="Emphasis"/>
    <w:basedOn w:val="a0"/>
    <w:uiPriority w:val="20"/>
    <w:qFormat/>
    <w:rsid w:val="00D527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8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2023-10-27T07:41:00Z</dcterms:created>
  <dcterms:modified xsi:type="dcterms:W3CDTF">2023-10-27T07:46:00Z</dcterms:modified>
</cp:coreProperties>
</file>